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A great new career is waiting for you at The Blind Tiger Brewery &amp; Restaurant. Put your passion for service, commitment to excellence and unrelenting drive for success to work for a Locally Owned and Growing Brewpub. An exciting opportunity currently exists to join our team as a Restaurant Manager. We want our success story to be your success story.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 You Have What It Takes?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The Blind Tiger Brewery &amp; Restaurant managers have a wide range of responsibilities managing a locally owned and growing business. Our ideal candidate will have a proven track record in: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* Driving sales and profitability</w:t>
      </w:r>
    </w:p>
    <w:p>
      <w:pPr/>
      <w:r>
        <w:rPr>
          <w:rFonts w:ascii="Times" w:hAnsi="Times" w:cs="Times"/>
          <w:sz w:val="28"/>
          <w:sz-cs w:val="28"/>
        </w:rPr>
        <w:t xml:space="preserve">* Operational excellence</w:t>
      </w:r>
    </w:p>
    <w:p>
      <w:pPr/>
      <w:r>
        <w:rPr>
          <w:rFonts w:ascii="Times" w:hAnsi="Times" w:cs="Times"/>
          <w:sz w:val="28"/>
          <w:sz-cs w:val="28"/>
        </w:rPr>
        <w:t xml:space="preserve">* Selecting and training top talent to build high performing teams</w:t>
      </w:r>
    </w:p>
    <w:p>
      <w:pPr/>
      <w:r>
        <w:rPr>
          <w:rFonts w:ascii="Times" w:hAnsi="Times" w:cs="Times"/>
          <w:sz w:val="28"/>
          <w:sz-cs w:val="28"/>
        </w:rPr>
        <w:t xml:space="preserve">* Leading a team to achieve goals and objectives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Real Life - Benefits For You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We offer several benefits that will protect your health, ensure your future and provide the tools you need to succeed at work and in life.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* Competitive Pay</w:t>
      </w:r>
    </w:p>
    <w:p>
      <w:pPr/>
      <w:r>
        <w:rPr>
          <w:rFonts w:ascii="Times" w:hAnsi="Times" w:cs="Times"/>
          <w:sz w:val="28"/>
          <w:sz-cs w:val="28"/>
        </w:rPr>
        <w:t xml:space="preserve">* Medical, Dental, and Vision Insurance for you and your family</w:t>
      </w:r>
    </w:p>
    <w:p>
      <w:pPr/>
      <w:r>
        <w:rPr>
          <w:rFonts w:ascii="Times" w:hAnsi="Times" w:cs="Times"/>
          <w:sz w:val="28"/>
          <w:sz-cs w:val="28"/>
        </w:rPr>
        <w:t xml:space="preserve">* Paid Time Off for both vacation and sick days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</generator>
</meta>
</file>